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E3AB5" w14:textId="72FEE993" w:rsidR="00754D2A" w:rsidRDefault="00754D2A"/>
    <w:p w14:paraId="197D6807" w14:textId="77777777" w:rsidR="00754D2A" w:rsidRDefault="00754D2A" w:rsidP="00754D2A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AC890BE" wp14:editId="6B658F74">
            <wp:extent cx="502920" cy="6858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C92A8" w14:textId="77777777" w:rsidR="00754D2A" w:rsidRDefault="00754D2A" w:rsidP="00754D2A">
      <w:pPr>
        <w:ind w:left="-567" w:right="-432"/>
        <w:jc w:val="center"/>
      </w:pPr>
    </w:p>
    <w:p w14:paraId="2C632720" w14:textId="77777777" w:rsidR="00754D2A" w:rsidRDefault="00754D2A" w:rsidP="00754D2A">
      <w:pPr>
        <w:ind w:left="-567" w:right="-432"/>
        <w:jc w:val="center"/>
      </w:pPr>
      <w:r>
        <w:t>VLADA REPUBLIKE HRVATSKE</w:t>
      </w:r>
    </w:p>
    <w:p w14:paraId="72E0C645" w14:textId="77777777" w:rsidR="00754D2A" w:rsidRDefault="00754D2A" w:rsidP="00754D2A">
      <w:pPr>
        <w:ind w:left="7080" w:right="-432" w:firstLine="708"/>
        <w:jc w:val="both"/>
      </w:pPr>
    </w:p>
    <w:p w14:paraId="3423487E" w14:textId="77777777" w:rsidR="00754D2A" w:rsidRDefault="00754D2A" w:rsidP="00754D2A"/>
    <w:p w14:paraId="48A0D454" w14:textId="77777777" w:rsidR="00754D2A" w:rsidRDefault="00754D2A" w:rsidP="00754D2A"/>
    <w:p w14:paraId="5CFE6A17" w14:textId="77777777" w:rsidR="00754D2A" w:rsidRDefault="00754D2A" w:rsidP="00754D2A">
      <w:pPr>
        <w:ind w:left="7080" w:right="-432" w:firstLine="708"/>
        <w:jc w:val="both"/>
      </w:pPr>
    </w:p>
    <w:p w14:paraId="2738CA73" w14:textId="77777777" w:rsidR="00754D2A" w:rsidRDefault="00754D2A" w:rsidP="00754D2A">
      <w:pPr>
        <w:ind w:left="7080" w:right="-432" w:firstLine="708"/>
        <w:jc w:val="both"/>
      </w:pPr>
    </w:p>
    <w:p w14:paraId="48BB6C4D" w14:textId="77777777" w:rsidR="00754D2A" w:rsidRDefault="00754D2A" w:rsidP="00754D2A">
      <w:pPr>
        <w:ind w:left="7080" w:right="-432" w:firstLine="708"/>
        <w:jc w:val="both"/>
      </w:pPr>
    </w:p>
    <w:p w14:paraId="5936AD99" w14:textId="77777777" w:rsidR="00754D2A" w:rsidRDefault="00754D2A" w:rsidP="00754D2A">
      <w:pPr>
        <w:ind w:left="7080" w:right="-432" w:firstLine="708"/>
        <w:jc w:val="both"/>
      </w:pPr>
    </w:p>
    <w:p w14:paraId="21AEA871" w14:textId="2F56BA8A" w:rsidR="00754D2A" w:rsidRDefault="002D3D3B" w:rsidP="00754D2A">
      <w:pPr>
        <w:ind w:left="6372" w:right="-432"/>
        <w:jc w:val="both"/>
      </w:pPr>
      <w:r>
        <w:t xml:space="preserve">Zagreb, 11. travnja </w:t>
      </w:r>
      <w:r w:rsidR="00754D2A">
        <w:t>2024.</w:t>
      </w:r>
    </w:p>
    <w:p w14:paraId="4480B312" w14:textId="77777777" w:rsidR="00754D2A" w:rsidRDefault="00754D2A" w:rsidP="00754D2A">
      <w:pPr>
        <w:ind w:left="7080" w:right="-432" w:firstLine="708"/>
        <w:jc w:val="both"/>
      </w:pPr>
    </w:p>
    <w:p w14:paraId="18627FF9" w14:textId="77777777" w:rsidR="00754D2A" w:rsidRDefault="00754D2A" w:rsidP="00754D2A"/>
    <w:p w14:paraId="15D44369" w14:textId="77777777" w:rsidR="00754D2A" w:rsidRDefault="00754D2A" w:rsidP="00754D2A"/>
    <w:p w14:paraId="0B2ABF5B" w14:textId="77777777" w:rsidR="00754D2A" w:rsidRDefault="00754D2A" w:rsidP="00754D2A"/>
    <w:p w14:paraId="01FBBFFB" w14:textId="77777777" w:rsidR="00754D2A" w:rsidRDefault="00754D2A" w:rsidP="00754D2A">
      <w:pPr>
        <w:ind w:left="142" w:right="-574"/>
        <w:jc w:val="both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54D2A" w:rsidRPr="009D48C4" w14:paraId="7C98EBB7" w14:textId="77777777" w:rsidTr="00B776EE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00C352" w14:textId="77777777" w:rsidR="00754D2A" w:rsidRPr="009D48C4" w:rsidRDefault="00754D2A" w:rsidP="00B776EE">
            <w:pPr>
              <w:spacing w:before="240" w:line="360" w:lineRule="auto"/>
              <w:rPr>
                <w:b/>
                <w:bCs/>
                <w:color w:val="365F91"/>
                <w:lang w:eastAsia="en-US"/>
              </w:rPr>
            </w:pPr>
            <w:r w:rsidRPr="009D48C4">
              <w:rPr>
                <w:b/>
                <w:smallCaps/>
                <w:lang w:eastAsia="en-US"/>
              </w:rPr>
              <w:t>Predlagatelj</w:t>
            </w:r>
            <w:r w:rsidRPr="009D48C4">
              <w:rPr>
                <w:b/>
                <w:lang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51F10A" w14:textId="77777777" w:rsidR="00754D2A" w:rsidRPr="009D48C4" w:rsidRDefault="00754D2A" w:rsidP="00B776EE">
            <w:pPr>
              <w:spacing w:before="240" w:line="360" w:lineRule="auto"/>
              <w:rPr>
                <w:b/>
                <w:bCs/>
                <w:color w:val="365F91"/>
                <w:lang w:eastAsia="en-US"/>
              </w:rPr>
            </w:pPr>
            <w:r w:rsidRPr="009D48C4">
              <w:rPr>
                <w:lang w:eastAsia="en-US"/>
              </w:rPr>
              <w:t>Ministarstvo pravosuđa i uprave</w:t>
            </w:r>
          </w:p>
        </w:tc>
      </w:tr>
    </w:tbl>
    <w:p w14:paraId="1197B894" w14:textId="77777777" w:rsidR="00754D2A" w:rsidRPr="009D48C4" w:rsidRDefault="00754D2A" w:rsidP="00754D2A">
      <w:pPr>
        <w:ind w:right="-574"/>
        <w:jc w:val="both"/>
      </w:pPr>
      <w:r w:rsidRPr="009D48C4">
        <w:t>____________________________________________________________________________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754D2A" w:rsidRPr="009D48C4" w14:paraId="117E0A51" w14:textId="77777777" w:rsidTr="00B776EE">
        <w:tc>
          <w:tcPr>
            <w:tcW w:w="1951" w:type="dxa"/>
            <w:hideMark/>
          </w:tcPr>
          <w:p w14:paraId="0490CB3A" w14:textId="77777777" w:rsidR="00754D2A" w:rsidRPr="009D48C4" w:rsidRDefault="00754D2A" w:rsidP="00B776EE">
            <w:pPr>
              <w:spacing w:before="240" w:line="360" w:lineRule="auto"/>
              <w:rPr>
                <w:b/>
                <w:bCs/>
                <w:color w:val="365F91"/>
                <w:lang w:eastAsia="en-US"/>
              </w:rPr>
            </w:pPr>
            <w:r w:rsidRPr="009D48C4">
              <w:rPr>
                <w:b/>
                <w:smallCaps/>
                <w:lang w:eastAsia="en-US"/>
              </w:rPr>
              <w:t>Predmet</w:t>
            </w:r>
            <w:r w:rsidRPr="009D48C4">
              <w:rPr>
                <w:b/>
                <w:lang w:eastAsia="en-US"/>
              </w:rPr>
              <w:t>:</w:t>
            </w:r>
          </w:p>
        </w:tc>
        <w:tc>
          <w:tcPr>
            <w:tcW w:w="7825" w:type="dxa"/>
            <w:hideMark/>
          </w:tcPr>
          <w:p w14:paraId="41D13228" w14:textId="181F8763" w:rsidR="00754D2A" w:rsidRPr="009D48C4" w:rsidRDefault="00754D2A" w:rsidP="00B776EE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eastAsia="en-US"/>
              </w:rPr>
            </w:pPr>
            <w:r w:rsidRPr="009D48C4">
              <w:rPr>
                <w:lang w:eastAsia="en-US"/>
              </w:rPr>
              <w:t xml:space="preserve">Prijedlog zaključka o prihvaćanju Izvješća Republike Hrvatske o mjerama poduzetim </w:t>
            </w:r>
            <w:r w:rsidR="00A5162E">
              <w:rPr>
                <w:lang w:eastAsia="en-US"/>
              </w:rPr>
              <w:t>s ciljem</w:t>
            </w:r>
            <w:r w:rsidRPr="009D48C4">
              <w:rPr>
                <w:lang w:eastAsia="en-US"/>
              </w:rPr>
              <w:t xml:space="preserve"> ispunjavanja </w:t>
            </w:r>
            <w:r w:rsidR="007B3DAD" w:rsidRPr="009D48C4">
              <w:rPr>
                <w:lang w:eastAsia="en-US"/>
              </w:rPr>
              <w:t>obveza iz Međunarodne konvencije o zaštiti svih osoba od prisilnog nestanka</w:t>
            </w:r>
          </w:p>
        </w:tc>
      </w:tr>
    </w:tbl>
    <w:p w14:paraId="2B5E7A7A" w14:textId="77777777" w:rsidR="00754D2A" w:rsidRDefault="00754D2A" w:rsidP="00754D2A">
      <w:pPr>
        <w:ind w:right="-574"/>
        <w:jc w:val="both"/>
      </w:pPr>
      <w:r>
        <w:t>____________________________________________________________________________</w:t>
      </w:r>
    </w:p>
    <w:p w14:paraId="628D64DF" w14:textId="77777777" w:rsidR="00754D2A" w:rsidRDefault="00754D2A" w:rsidP="00754D2A">
      <w:pPr>
        <w:ind w:right="-432"/>
        <w:jc w:val="both"/>
      </w:pPr>
    </w:p>
    <w:p w14:paraId="6563B4F2" w14:textId="77777777" w:rsidR="00754D2A" w:rsidRDefault="00754D2A" w:rsidP="00754D2A">
      <w:pPr>
        <w:ind w:left="-567" w:right="-432"/>
        <w:jc w:val="both"/>
      </w:pPr>
    </w:p>
    <w:p w14:paraId="3D21A45F" w14:textId="77777777" w:rsidR="00754D2A" w:rsidRDefault="00754D2A" w:rsidP="00754D2A">
      <w:pPr>
        <w:ind w:left="-567" w:right="-432"/>
        <w:jc w:val="both"/>
      </w:pPr>
    </w:p>
    <w:p w14:paraId="4EAB9F09" w14:textId="77777777" w:rsidR="00754D2A" w:rsidRDefault="00754D2A" w:rsidP="00754D2A">
      <w:pPr>
        <w:ind w:left="-567" w:right="-432"/>
        <w:jc w:val="both"/>
      </w:pPr>
    </w:p>
    <w:p w14:paraId="290103E6" w14:textId="77777777" w:rsidR="00754D2A" w:rsidRDefault="00754D2A" w:rsidP="00754D2A">
      <w:pPr>
        <w:ind w:left="-567" w:right="-432"/>
        <w:jc w:val="both"/>
      </w:pPr>
    </w:p>
    <w:p w14:paraId="26FF4A0D" w14:textId="77777777" w:rsidR="00754D2A" w:rsidRDefault="00754D2A" w:rsidP="00754D2A">
      <w:pPr>
        <w:ind w:left="-567" w:right="-432"/>
        <w:jc w:val="both"/>
      </w:pPr>
    </w:p>
    <w:p w14:paraId="3853929B" w14:textId="792C14DA" w:rsidR="00754D2A" w:rsidRDefault="00754D2A"/>
    <w:p w14:paraId="2B28F984" w14:textId="5DF8FC6A" w:rsidR="00754D2A" w:rsidRDefault="00754D2A"/>
    <w:p w14:paraId="33F868F1" w14:textId="5BDEB7BF" w:rsidR="00754D2A" w:rsidRDefault="00754D2A"/>
    <w:p w14:paraId="0A3BFE32" w14:textId="08D58E8E" w:rsidR="00754D2A" w:rsidRDefault="00754D2A"/>
    <w:p w14:paraId="03CA8920" w14:textId="0BFB3232" w:rsidR="00754D2A" w:rsidRDefault="00754D2A"/>
    <w:p w14:paraId="3EC16A07" w14:textId="1D0D5B6C" w:rsidR="00754D2A" w:rsidRDefault="00754D2A"/>
    <w:p w14:paraId="2478FFA6" w14:textId="50F44CBC" w:rsidR="00754D2A" w:rsidRDefault="00754D2A"/>
    <w:p w14:paraId="4730A26F" w14:textId="77777777" w:rsidR="00754D2A" w:rsidRDefault="00754D2A"/>
    <w:p w14:paraId="461123DF" w14:textId="1A99FBB4" w:rsidR="00754D2A" w:rsidRDefault="00754D2A"/>
    <w:p w14:paraId="15DBA8F6" w14:textId="77777777" w:rsidR="00754D2A" w:rsidRDefault="00754D2A" w:rsidP="00754D2A">
      <w:pPr>
        <w:ind w:left="-142" w:right="-574"/>
        <w:jc w:val="both"/>
      </w:pPr>
    </w:p>
    <w:p w14:paraId="26ED9553" w14:textId="0964C84B" w:rsidR="00754D2A" w:rsidRDefault="00754D2A" w:rsidP="00754D2A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spacing w:val="20"/>
          <w:sz w:val="23"/>
          <w:szCs w:val="23"/>
        </w:rPr>
      </w:pPr>
      <w:r>
        <w:rPr>
          <w:spacing w:val="20"/>
          <w:sz w:val="23"/>
          <w:szCs w:val="23"/>
        </w:rPr>
        <w:lastRenderedPageBreak/>
        <w:t>Banski dvori | Trg Sv. Marka 2  | 10000 Zagreb | tel. 01 4569 222 | vlada.gov.hr</w:t>
      </w:r>
    </w:p>
    <w:p w14:paraId="7A64890F" w14:textId="72ABE85D" w:rsidR="007B3DAD" w:rsidRDefault="007B3DAD" w:rsidP="00754D2A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spacing w:val="20"/>
          <w:sz w:val="23"/>
          <w:szCs w:val="23"/>
        </w:rPr>
      </w:pPr>
    </w:p>
    <w:p w14:paraId="47FE2A0D" w14:textId="7CA00EB5" w:rsidR="007B3DAD" w:rsidRDefault="007B3DAD" w:rsidP="00754D2A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spacing w:val="20"/>
          <w:sz w:val="23"/>
          <w:szCs w:val="23"/>
        </w:rPr>
      </w:pPr>
    </w:p>
    <w:p w14:paraId="23613BBA" w14:textId="643D1FB7" w:rsidR="007B3DAD" w:rsidRDefault="007B3DAD" w:rsidP="00754D2A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spacing w:val="20"/>
          <w:sz w:val="23"/>
          <w:szCs w:val="23"/>
        </w:rPr>
      </w:pPr>
    </w:p>
    <w:p w14:paraId="17F6A4D2" w14:textId="6C1DD0FF" w:rsidR="007B3DAD" w:rsidRDefault="007B3DAD" w:rsidP="00754D2A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spacing w:val="20"/>
          <w:sz w:val="23"/>
          <w:szCs w:val="23"/>
        </w:rPr>
      </w:pPr>
    </w:p>
    <w:p w14:paraId="0B74CFE7" w14:textId="77777777" w:rsidR="007B3DAD" w:rsidRDefault="007B3DAD" w:rsidP="007B3DAD">
      <w:pPr>
        <w:ind w:left="7200"/>
        <w:jc w:val="right"/>
        <w:rPr>
          <w:b/>
          <w:bCs/>
        </w:rPr>
      </w:pPr>
      <w:r>
        <w:rPr>
          <w:b/>
          <w:bCs/>
        </w:rPr>
        <w:t xml:space="preserve">PRIJEDLOG </w:t>
      </w:r>
    </w:p>
    <w:p w14:paraId="1B5879C2" w14:textId="77777777" w:rsidR="007B3DAD" w:rsidRDefault="007B3DAD" w:rsidP="007B3DAD"/>
    <w:p w14:paraId="2C43BABB" w14:textId="77777777" w:rsidR="007B3DAD" w:rsidRDefault="007B3DAD" w:rsidP="007B3DAD">
      <w:pPr>
        <w:jc w:val="both"/>
      </w:pPr>
    </w:p>
    <w:p w14:paraId="3D5F54B3" w14:textId="77777777" w:rsidR="007B3DAD" w:rsidRDefault="007B3DAD" w:rsidP="007B3DAD">
      <w:pPr>
        <w:jc w:val="both"/>
      </w:pPr>
    </w:p>
    <w:p w14:paraId="0D413CC9" w14:textId="383DA489" w:rsidR="007B3DAD" w:rsidRDefault="007B3DAD" w:rsidP="007513B4">
      <w:pPr>
        <w:ind w:firstLine="708"/>
        <w:jc w:val="both"/>
      </w:pPr>
      <w:r>
        <w:t>Na temelju</w:t>
      </w:r>
      <w:r w:rsidR="00004EC4">
        <w:t xml:space="preserve"> </w:t>
      </w:r>
      <w:r>
        <w:t>članka 31. stavka 3. Zakona o Vladi Republike Hrvatske („Narodne novine“, br. 150/11., 119/14., 93/16., 116/18. i 80/22.),</w:t>
      </w:r>
      <w:r w:rsidR="0008763C">
        <w:t xml:space="preserve"> </w:t>
      </w:r>
      <w:r w:rsidR="00004EC4">
        <w:t>a u vezi s člankom 29. Međunarodne konvencije o zaštiti svih osoba od prisilnog nestanka („Narodne novine</w:t>
      </w:r>
      <w:r w:rsidR="00516C0E">
        <w:t xml:space="preserve"> </w:t>
      </w:r>
      <w:r w:rsidR="00004EC4">
        <w:t>-</w:t>
      </w:r>
      <w:r w:rsidR="00516C0E">
        <w:t xml:space="preserve"> </w:t>
      </w:r>
      <w:r w:rsidR="00004EC4">
        <w:t>Međunarodni ugovori“, br</w:t>
      </w:r>
      <w:r w:rsidR="00494A99">
        <w:t>oj</w:t>
      </w:r>
      <w:r w:rsidR="00004EC4">
        <w:t xml:space="preserve"> 9/21</w:t>
      </w:r>
      <w:r w:rsidR="00516C0E">
        <w:t>.</w:t>
      </w:r>
      <w:r w:rsidR="00004EC4">
        <w:t xml:space="preserve">, </w:t>
      </w:r>
      <w:r>
        <w:t>Vlada Republike Hrvatske je na sjednici održanoj ______________2024. donijela</w:t>
      </w:r>
    </w:p>
    <w:p w14:paraId="1AC591C3" w14:textId="559FF11C" w:rsidR="007B3DAD" w:rsidRDefault="007B3DAD" w:rsidP="007513B4">
      <w:pPr>
        <w:jc w:val="both"/>
      </w:pPr>
    </w:p>
    <w:p w14:paraId="73F18FF1" w14:textId="77777777" w:rsidR="000D2527" w:rsidRDefault="000D2527" w:rsidP="007513B4">
      <w:pPr>
        <w:jc w:val="both"/>
      </w:pPr>
    </w:p>
    <w:p w14:paraId="287595CC" w14:textId="77777777" w:rsidR="007B3DAD" w:rsidRDefault="007B3DAD" w:rsidP="007513B4"/>
    <w:p w14:paraId="4200702D" w14:textId="77777777" w:rsidR="007B3DAD" w:rsidRDefault="007B3DAD" w:rsidP="007513B4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14:paraId="25DC499D" w14:textId="77777777" w:rsidR="007B3DAD" w:rsidRDefault="007B3DAD" w:rsidP="007513B4">
      <w:pPr>
        <w:rPr>
          <w:b/>
          <w:bCs/>
        </w:rPr>
      </w:pPr>
    </w:p>
    <w:p w14:paraId="0F00C8A8" w14:textId="76DA7A0F" w:rsidR="007B3DAD" w:rsidRDefault="007B3DAD" w:rsidP="007513B4">
      <w:pPr>
        <w:jc w:val="center"/>
        <w:rPr>
          <w:b/>
          <w:bCs/>
        </w:rPr>
      </w:pPr>
    </w:p>
    <w:p w14:paraId="36898AD5" w14:textId="77777777" w:rsidR="000D2527" w:rsidRDefault="000D2527" w:rsidP="007513B4">
      <w:pPr>
        <w:jc w:val="center"/>
        <w:rPr>
          <w:b/>
          <w:bCs/>
        </w:rPr>
      </w:pPr>
    </w:p>
    <w:p w14:paraId="01937926" w14:textId="7204DD75" w:rsidR="00437F0D" w:rsidRDefault="007513B4" w:rsidP="007513B4">
      <w:pPr>
        <w:pStyle w:val="ListParagraph"/>
        <w:ind w:left="0" w:firstLine="708"/>
        <w:jc w:val="both"/>
      </w:pPr>
      <w:r>
        <w:t>1.</w:t>
      </w:r>
      <w:r>
        <w:tab/>
      </w:r>
      <w:r w:rsidR="007B3DAD">
        <w:t xml:space="preserve">Prihvaća se Izvješće Republike Hrvatske o mjerama poduzetim </w:t>
      </w:r>
      <w:r w:rsidR="00E76F9C">
        <w:t>s ciljem</w:t>
      </w:r>
      <w:bookmarkStart w:id="0" w:name="_GoBack"/>
      <w:bookmarkEnd w:id="0"/>
      <w:r w:rsidR="007B3DAD">
        <w:t xml:space="preserve"> ispunjavanja obveza iz </w:t>
      </w:r>
      <w:bookmarkStart w:id="1" w:name="_Hlk157700511"/>
      <w:r w:rsidR="007B3DAD">
        <w:t>Međunarodne konvencije o</w:t>
      </w:r>
      <w:r w:rsidR="00437F0D">
        <w:t xml:space="preserve"> zaštiti svih osoba od prisilnog nestanka</w:t>
      </w:r>
      <w:bookmarkEnd w:id="1"/>
      <w:r w:rsidR="007B3DAD">
        <w:t xml:space="preserve">, u tekstu koji je Vladi Republike Hrvatske dostavilo Ministarstvo pravosuđa i uprave, aktom KLASA: </w:t>
      </w:r>
      <w:r w:rsidR="00437F0D">
        <w:t>018-05/17-01/9</w:t>
      </w:r>
      <w:r w:rsidR="007B3DAD">
        <w:t>, URBROJ:</w:t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7B3DAD">
        <w:softHyphen/>
      </w:r>
      <w:r w:rsidR="00437B29">
        <w:t xml:space="preserve"> 514-06-01-02-02/02-24-55</w:t>
      </w:r>
      <w:r w:rsidR="007B3DAD">
        <w:t xml:space="preserve">, od </w:t>
      </w:r>
      <w:r w:rsidR="005F51FF">
        <w:t>18</w:t>
      </w:r>
      <w:r w:rsidR="00437B29">
        <w:t>. ožujka 2024.</w:t>
      </w:r>
      <w:r w:rsidR="007B3DAD">
        <w:t xml:space="preserve"> </w:t>
      </w:r>
    </w:p>
    <w:p w14:paraId="1EC06B6F" w14:textId="77777777" w:rsidR="00437F0D" w:rsidRDefault="00437F0D" w:rsidP="007513B4">
      <w:pPr>
        <w:pStyle w:val="ListParagraph"/>
        <w:ind w:left="0"/>
        <w:jc w:val="both"/>
      </w:pPr>
    </w:p>
    <w:p w14:paraId="3B6ABB55" w14:textId="099CCF12" w:rsidR="00437F0D" w:rsidRDefault="007513B4" w:rsidP="00E86B24">
      <w:pPr>
        <w:pStyle w:val="ListParagraph"/>
        <w:ind w:left="0" w:firstLine="708"/>
        <w:jc w:val="both"/>
      </w:pPr>
      <w:r>
        <w:t>2.</w:t>
      </w:r>
      <w:r>
        <w:tab/>
      </w:r>
      <w:r w:rsidR="00437F0D" w:rsidRPr="00CB2B44">
        <w:t xml:space="preserve">Zadužuje se Ministarstvo </w:t>
      </w:r>
      <w:r w:rsidR="00437F0D">
        <w:t xml:space="preserve">pravosuđa i uprave </w:t>
      </w:r>
      <w:r w:rsidR="00437F0D" w:rsidRPr="00CB2B44">
        <w:t>d</w:t>
      </w:r>
      <w:r w:rsidR="00437F0D">
        <w:t xml:space="preserve">a, putem Ministarstva vanjskih i europskih poslova, dostavi </w:t>
      </w:r>
      <w:r w:rsidR="00004EC4">
        <w:t xml:space="preserve">Odboru Ujedinjenih naroda za prisilne nestanke, posredstvom glavnog tajnika Ujedinjenih naroda </w:t>
      </w:r>
      <w:r w:rsidR="00437F0D">
        <w:t xml:space="preserve">Izvješće iz točke 1. ovog Zaključka, u prijevodu na engleski jezik. </w:t>
      </w:r>
    </w:p>
    <w:p w14:paraId="5211B8C5" w14:textId="4F5D6E78" w:rsidR="007B3DAD" w:rsidRDefault="007B3DAD" w:rsidP="007513B4">
      <w:pPr>
        <w:jc w:val="both"/>
      </w:pPr>
    </w:p>
    <w:p w14:paraId="4E63D878" w14:textId="77777777" w:rsidR="00004EC4" w:rsidRDefault="00004EC4" w:rsidP="007513B4">
      <w:pPr>
        <w:jc w:val="both"/>
      </w:pPr>
    </w:p>
    <w:p w14:paraId="0CEA4126" w14:textId="77777777" w:rsidR="007B3DAD" w:rsidRDefault="007B3DAD" w:rsidP="007B3DAD">
      <w:pPr>
        <w:jc w:val="both"/>
      </w:pPr>
    </w:p>
    <w:p w14:paraId="11D211A5" w14:textId="77777777" w:rsidR="007B3DAD" w:rsidRDefault="007B3DAD" w:rsidP="007B3DAD">
      <w:pPr>
        <w:jc w:val="both"/>
      </w:pPr>
    </w:p>
    <w:p w14:paraId="42FB9B51" w14:textId="77777777" w:rsidR="007B3DAD" w:rsidRDefault="007B3DAD" w:rsidP="007B3DAD">
      <w:pPr>
        <w:jc w:val="both"/>
      </w:pPr>
      <w:r>
        <w:t xml:space="preserve">KLASA: </w:t>
      </w:r>
    </w:p>
    <w:p w14:paraId="49824AFE" w14:textId="77777777" w:rsidR="007B3DAD" w:rsidRDefault="007B3DAD" w:rsidP="007B3DAD">
      <w:pPr>
        <w:jc w:val="both"/>
      </w:pPr>
      <w:r>
        <w:t xml:space="preserve">URBROJ: </w:t>
      </w:r>
    </w:p>
    <w:p w14:paraId="2683C093" w14:textId="77777777" w:rsidR="007B3DAD" w:rsidRDefault="007B3DAD" w:rsidP="007B3DAD">
      <w:pPr>
        <w:jc w:val="both"/>
      </w:pPr>
    </w:p>
    <w:p w14:paraId="277F9A20" w14:textId="77777777" w:rsidR="007B3DAD" w:rsidRDefault="007B3DAD" w:rsidP="007B3DAD">
      <w:pPr>
        <w:jc w:val="both"/>
      </w:pPr>
      <w:r>
        <w:t>Zagreb, ______________ 2024.</w:t>
      </w:r>
    </w:p>
    <w:p w14:paraId="6548857B" w14:textId="77777777" w:rsidR="007B3DAD" w:rsidRDefault="007B3DAD" w:rsidP="007B3DAD">
      <w:pPr>
        <w:jc w:val="both"/>
      </w:pPr>
    </w:p>
    <w:p w14:paraId="2A35A0F1" w14:textId="77777777" w:rsidR="007B3DAD" w:rsidRDefault="007B3DAD" w:rsidP="007B3DAD">
      <w:pPr>
        <w:jc w:val="both"/>
      </w:pPr>
    </w:p>
    <w:p w14:paraId="666C0E8C" w14:textId="77777777" w:rsidR="007B3DAD" w:rsidRDefault="007B3DAD" w:rsidP="007B3DAD">
      <w:pPr>
        <w:jc w:val="both"/>
        <w:rPr>
          <w:bCs/>
        </w:rPr>
      </w:pPr>
    </w:p>
    <w:p w14:paraId="6AF56113" w14:textId="77777777" w:rsidR="007B3DAD" w:rsidRDefault="007B3DAD" w:rsidP="007B3DAD">
      <w:pPr>
        <w:ind w:left="3540" w:firstLine="708"/>
        <w:jc w:val="center"/>
        <w:rPr>
          <w:bCs/>
          <w:lang w:val="en-US" w:eastAsia="en-US"/>
        </w:rPr>
      </w:pPr>
      <w:r>
        <w:rPr>
          <w:bCs/>
          <w:lang w:val="en-US" w:eastAsia="en-US"/>
        </w:rPr>
        <w:t>PREDSJEDNIK</w:t>
      </w:r>
    </w:p>
    <w:p w14:paraId="629A14FB" w14:textId="77777777" w:rsidR="007B3DAD" w:rsidRDefault="007B3DAD" w:rsidP="007B3DAD">
      <w:pPr>
        <w:ind w:firstLine="3780"/>
        <w:jc w:val="center"/>
        <w:rPr>
          <w:bCs/>
          <w:lang w:val="en-US" w:eastAsia="en-US"/>
        </w:rPr>
      </w:pPr>
    </w:p>
    <w:p w14:paraId="4C23BD6B" w14:textId="77777777" w:rsidR="007B3DAD" w:rsidRDefault="007B3DAD" w:rsidP="007B3DAD">
      <w:pPr>
        <w:ind w:firstLine="3780"/>
        <w:jc w:val="center"/>
        <w:rPr>
          <w:bCs/>
          <w:lang w:val="en-US" w:eastAsia="en-US"/>
        </w:rPr>
      </w:pPr>
    </w:p>
    <w:p w14:paraId="1226A2B7" w14:textId="77777777" w:rsidR="007B3DAD" w:rsidRDefault="007B3DAD" w:rsidP="007B3DAD">
      <w:pPr>
        <w:ind w:firstLine="3780"/>
        <w:jc w:val="center"/>
        <w:rPr>
          <w:bCs/>
          <w:lang w:val="en-US" w:eastAsia="en-US"/>
        </w:rPr>
      </w:pPr>
    </w:p>
    <w:p w14:paraId="6F3D0F15" w14:textId="6597DD63" w:rsidR="007B3DAD" w:rsidRDefault="007B3DAD" w:rsidP="007B3DAD">
      <w:pPr>
        <w:ind w:left="4248"/>
        <w:jc w:val="center"/>
        <w:rPr>
          <w:bCs/>
          <w:lang w:val="en-US" w:eastAsia="en-US"/>
        </w:rPr>
      </w:pPr>
      <w:r>
        <w:rPr>
          <w:bCs/>
          <w:lang w:val="en-US" w:eastAsia="en-US"/>
        </w:rPr>
        <w:t xml:space="preserve">    mr. sc. Andrej Plenković</w:t>
      </w:r>
    </w:p>
    <w:p w14:paraId="0E14FCA1" w14:textId="562C61E9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7FB51509" w14:textId="60F501F7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325938C6" w14:textId="23E3C7D1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74756621" w14:textId="56DBEB96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4DE9AD09" w14:textId="18A0206B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52085CCC" w14:textId="25DCD33B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23A03F19" w14:textId="55A1728E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2DB48E93" w14:textId="02CE60D8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4265DDDD" w14:textId="58FD453F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07566A31" w14:textId="19348749" w:rsidR="00437F0D" w:rsidRDefault="00437F0D" w:rsidP="007B3DAD">
      <w:pPr>
        <w:ind w:left="4248"/>
        <w:jc w:val="center"/>
        <w:rPr>
          <w:bCs/>
          <w:lang w:val="en-US" w:eastAsia="en-US"/>
        </w:rPr>
      </w:pPr>
    </w:p>
    <w:p w14:paraId="3B2FE925" w14:textId="77777777" w:rsidR="00437F0D" w:rsidRDefault="00437F0D" w:rsidP="00437F0D">
      <w:pPr>
        <w:tabs>
          <w:tab w:val="left" w:pos="5415"/>
        </w:tabs>
        <w:jc w:val="center"/>
        <w:rPr>
          <w:b/>
        </w:rPr>
      </w:pPr>
      <w:r>
        <w:rPr>
          <w:b/>
        </w:rPr>
        <w:t>OBRAZLOŽENJE</w:t>
      </w:r>
    </w:p>
    <w:p w14:paraId="380FFB38" w14:textId="77777777" w:rsidR="00437F0D" w:rsidRDefault="00437F0D" w:rsidP="00437F0D">
      <w:pPr>
        <w:jc w:val="both"/>
      </w:pPr>
    </w:p>
    <w:p w14:paraId="582577D2" w14:textId="77777777" w:rsidR="00437F0D" w:rsidRDefault="00437F0D" w:rsidP="00437F0D">
      <w:pPr>
        <w:jc w:val="both"/>
      </w:pPr>
    </w:p>
    <w:p w14:paraId="476438C9" w14:textId="77777777" w:rsidR="00CD67DB" w:rsidRDefault="00CD67DB" w:rsidP="00E73C80">
      <w:pPr>
        <w:jc w:val="both"/>
      </w:pPr>
    </w:p>
    <w:p w14:paraId="4A5FF3D7" w14:textId="542F354D" w:rsidR="00E73C80" w:rsidRDefault="00E73C80" w:rsidP="00E73C80">
      <w:pPr>
        <w:jc w:val="both"/>
      </w:pPr>
      <w:bookmarkStart w:id="2" w:name="_Hlk159246786"/>
      <w:r w:rsidRPr="003F3000">
        <w:t>Hrvatski sabor je na sjednici</w:t>
      </w:r>
      <w:r w:rsidR="00CD67DB">
        <w:t xml:space="preserve"> održanoj</w:t>
      </w:r>
      <w:r w:rsidRPr="003F3000">
        <w:t xml:space="preserve"> 3. prosinca 2021.</w:t>
      </w:r>
      <w:r w:rsidR="005A2F6E">
        <w:t xml:space="preserve"> </w:t>
      </w:r>
      <w:r w:rsidRPr="003F3000">
        <w:t>donio Zakon o potvrđivanju Međunarodne konvencije o zaštiti svih osoba od prisilnog nestanka</w:t>
      </w:r>
      <w:r w:rsidR="00004EC4">
        <w:t xml:space="preserve"> (</w:t>
      </w:r>
      <w:r w:rsidR="00CD67DB">
        <w:t>u daljnjem tekstu: „Konvencija“),</w:t>
      </w:r>
      <w:r w:rsidRPr="003F3000">
        <w:t xml:space="preserve"> te je Konvencija u odnosu na Republiku Hrvatsku stupila na snagu 2. ožujka 2022.</w:t>
      </w:r>
      <w:r w:rsidR="00493FC6">
        <w:t xml:space="preserve"> </w:t>
      </w:r>
      <w:bookmarkStart w:id="3" w:name="_Hlk159248869"/>
      <w:r w:rsidR="00004EC4">
        <w:t>(</w:t>
      </w:r>
      <w:r w:rsidR="00493FC6">
        <w:t>„</w:t>
      </w:r>
      <w:r w:rsidR="00004EC4" w:rsidRPr="00004EC4">
        <w:t>Narodne novine - Međunarodni ugovori</w:t>
      </w:r>
      <w:r w:rsidR="00493FC6">
        <w:t>“</w:t>
      </w:r>
      <w:r w:rsidR="00004EC4" w:rsidRPr="00004EC4">
        <w:t xml:space="preserve">, broj </w:t>
      </w:r>
      <w:r w:rsidR="00493FC6">
        <w:t>1</w:t>
      </w:r>
      <w:r w:rsidR="00004EC4" w:rsidRPr="00004EC4">
        <w:t>/2</w:t>
      </w:r>
      <w:r w:rsidR="00493FC6">
        <w:t>2.</w:t>
      </w:r>
      <w:r w:rsidR="00004EC4">
        <w:t>)</w:t>
      </w:r>
      <w:bookmarkEnd w:id="3"/>
      <w:r w:rsidR="00004EC4">
        <w:t xml:space="preserve">. </w:t>
      </w:r>
      <w:r w:rsidRPr="003F3000">
        <w:t>Načela na kojima počiva Konvencija ujedno su</w:t>
      </w:r>
      <w:r>
        <w:t xml:space="preserve"> i temeljna </w:t>
      </w:r>
      <w:r w:rsidRPr="003F3000">
        <w:t>načela Ustava Republike Hrvatske</w:t>
      </w:r>
      <w:r w:rsidR="009C4A09">
        <w:t xml:space="preserve"> („Narodne novine“, br</w:t>
      </w:r>
      <w:r w:rsidR="00004EC4">
        <w:t>oj</w:t>
      </w:r>
      <w:r w:rsidR="009C4A09">
        <w:t xml:space="preserve"> 85/10. – pročišćeni tekst i 5/14. – Odluka Ustavnog suda Republike Hrvatske)</w:t>
      </w:r>
      <w:r w:rsidR="005A3113">
        <w:t>,</w:t>
      </w:r>
      <w:r w:rsidR="00DA36D5">
        <w:t xml:space="preserve"> </w:t>
      </w:r>
      <w:r w:rsidRPr="003F3000">
        <w:t xml:space="preserve">kojima se štite ljudska prava i temeljne slobode.  </w:t>
      </w:r>
    </w:p>
    <w:p w14:paraId="5E1A6E99" w14:textId="77777777" w:rsidR="00E73C80" w:rsidRDefault="00E73C80" w:rsidP="00E73C80">
      <w:pPr>
        <w:jc w:val="both"/>
      </w:pPr>
    </w:p>
    <w:p w14:paraId="3711C836" w14:textId="74C21682" w:rsidR="00E73C80" w:rsidRDefault="00004EC4" w:rsidP="00E73C80">
      <w:pPr>
        <w:jc w:val="both"/>
      </w:pPr>
      <w:r>
        <w:rPr>
          <w:bCs/>
        </w:rPr>
        <w:t>Kao država stranka</w:t>
      </w:r>
      <w:r w:rsidR="00E73C80" w:rsidRPr="00E822D8">
        <w:rPr>
          <w:bCs/>
        </w:rPr>
        <w:t xml:space="preserve"> Konvencij</w:t>
      </w:r>
      <w:r w:rsidR="00CD67DB">
        <w:rPr>
          <w:bCs/>
        </w:rPr>
        <w:t>e</w:t>
      </w:r>
      <w:r w:rsidR="00E73C80" w:rsidRPr="00E822D8">
        <w:rPr>
          <w:bCs/>
        </w:rPr>
        <w:t xml:space="preserve">, Republika Hrvatska obvezala se da će </w:t>
      </w:r>
      <w:r w:rsidR="00CD67DB">
        <w:rPr>
          <w:bCs/>
        </w:rPr>
        <w:t>ispunjavati obveze koje proizlaze iz</w:t>
      </w:r>
      <w:r w:rsidR="00E73C80" w:rsidRPr="00E822D8">
        <w:rPr>
          <w:bCs/>
        </w:rPr>
        <w:t xml:space="preserve"> Konvencij</w:t>
      </w:r>
      <w:r w:rsidR="00CD67DB">
        <w:rPr>
          <w:bCs/>
        </w:rPr>
        <w:t>e</w:t>
      </w:r>
      <w:r w:rsidR="00E73C80" w:rsidRPr="00E822D8">
        <w:rPr>
          <w:bCs/>
        </w:rPr>
        <w:t xml:space="preserve"> i poduzimati odgovarajuće mjere za sprječavanje i kažnjavanje prisilnih nestanaka i priključila</w:t>
      </w:r>
      <w:r w:rsidR="00CD67DB">
        <w:rPr>
          <w:bCs/>
        </w:rPr>
        <w:t xml:space="preserve"> se</w:t>
      </w:r>
      <w:r w:rsidR="00E73C80" w:rsidRPr="00E822D8">
        <w:rPr>
          <w:bCs/>
        </w:rPr>
        <w:t xml:space="preserve"> </w:t>
      </w:r>
      <w:r w:rsidR="00E73C80" w:rsidRPr="00E822D8">
        <w:t>inicijativi jačanja mehanizama međunarodne suradnje na prevenciji odnosno učinkovitom sankcioniranju takve prakse.</w:t>
      </w:r>
    </w:p>
    <w:p w14:paraId="2B3E5E30" w14:textId="77777777" w:rsidR="00E73C80" w:rsidRDefault="00E73C80" w:rsidP="00E73C80">
      <w:pPr>
        <w:jc w:val="both"/>
      </w:pPr>
    </w:p>
    <w:p w14:paraId="403A9749" w14:textId="246C3F91" w:rsidR="00E73C80" w:rsidRDefault="00E73C80" w:rsidP="00E73C80">
      <w:pPr>
        <w:jc w:val="both"/>
      </w:pPr>
      <w:r w:rsidRPr="00AC5042">
        <w:t xml:space="preserve">Sukladno odredbi članka 29. Konvencije, svaka država stranka Konvencije posredstvom glavnog tajnika Ujedinjenih naroda, izvješćuje Odbor za prisilne nestanke o mjerama poduzetim u cilju ispunjavanja obveza iz ove Konvencije u roku od dvije godine od stupanja na snagu Konvencije za tu državu </w:t>
      </w:r>
      <w:r w:rsidR="00CD67DB">
        <w:t>stranku. G</w:t>
      </w:r>
      <w:r w:rsidRPr="00AC5042">
        <w:t>lavni tajnik Ujedinjenih naroda izvješće čini dostupnim svim državama strankama.</w:t>
      </w:r>
    </w:p>
    <w:p w14:paraId="592CDF41" w14:textId="77777777" w:rsidR="00CD67DB" w:rsidRPr="00E822D8" w:rsidRDefault="00CD67DB" w:rsidP="00E73C80">
      <w:pPr>
        <w:jc w:val="both"/>
      </w:pPr>
    </w:p>
    <w:p w14:paraId="75313D9E" w14:textId="709F8168" w:rsidR="009C4A09" w:rsidRDefault="009C4A09" w:rsidP="009C4A09">
      <w:pPr>
        <w:jc w:val="both"/>
        <w:rPr>
          <w:bCs/>
          <w:lang w:val="en-US" w:eastAsia="en-US"/>
        </w:rPr>
      </w:pPr>
      <w:r w:rsidRPr="003F3000">
        <w:rPr>
          <w:bCs/>
        </w:rPr>
        <w:t>Ministarstvo pravosuđa i uprave</w:t>
      </w:r>
      <w:r>
        <w:rPr>
          <w:bCs/>
        </w:rPr>
        <w:t xml:space="preserve"> je</w:t>
      </w:r>
      <w:r w:rsidRPr="003F3000">
        <w:rPr>
          <w:bCs/>
        </w:rPr>
        <w:t xml:space="preserve"> u suradnji s</w:t>
      </w:r>
      <w:r>
        <w:rPr>
          <w:bCs/>
        </w:rPr>
        <w:t xml:space="preserve"> drugim</w:t>
      </w:r>
      <w:r w:rsidRPr="003F3000">
        <w:rPr>
          <w:bCs/>
        </w:rPr>
        <w:t xml:space="preserve"> nadležnim tijelima</w:t>
      </w:r>
      <w:r>
        <w:rPr>
          <w:bCs/>
        </w:rPr>
        <w:t xml:space="preserve"> izradilo</w:t>
      </w:r>
      <w:r w:rsidR="00E73C80" w:rsidRPr="003F3000">
        <w:rPr>
          <w:bCs/>
        </w:rPr>
        <w:t xml:space="preserve"> prvo Izvješće</w:t>
      </w:r>
      <w:r>
        <w:rPr>
          <w:bCs/>
        </w:rPr>
        <w:t xml:space="preserve"> Republike Hrvatske </w:t>
      </w:r>
      <w:r>
        <w:t>o mjerama poduzetim u cilju ispunjavanja obveza</w:t>
      </w:r>
      <w:r w:rsidR="00004EC4">
        <w:t xml:space="preserve">. </w:t>
      </w:r>
    </w:p>
    <w:p w14:paraId="7D15CB6F" w14:textId="77777777" w:rsidR="009C4A09" w:rsidRDefault="009C4A09" w:rsidP="009C4A09"/>
    <w:p w14:paraId="0F36B8D0" w14:textId="75EE2ED5" w:rsidR="00437F0D" w:rsidRDefault="00437F0D" w:rsidP="00E73C80">
      <w:pPr>
        <w:jc w:val="both"/>
        <w:rPr>
          <w:bCs/>
          <w:lang w:val="en-US" w:eastAsia="en-US"/>
        </w:rPr>
      </w:pPr>
      <w:r>
        <w:t xml:space="preserve">Predlaže se Vladi Republike Hrvatske da donese Zaključak </w:t>
      </w:r>
      <w:r w:rsidR="00E73C80">
        <w:t>o prihvaćanju Izvješća Republike Hrvatske o mjerama poduzetim u cilju ispunjavanja obveza iz Međunarodne konvencije o zaštiti svih osoba od prisilnog nestanka</w:t>
      </w:r>
      <w:r w:rsidR="009C4A09">
        <w:t>.</w:t>
      </w:r>
    </w:p>
    <w:bookmarkEnd w:id="2"/>
    <w:p w14:paraId="2059EC21" w14:textId="77777777" w:rsidR="00754D2A" w:rsidRDefault="00754D2A"/>
    <w:sectPr w:rsidR="00754D2A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BCF4" w14:textId="77777777" w:rsidR="000A2B39" w:rsidRDefault="000A2B39">
      <w:r>
        <w:separator/>
      </w:r>
    </w:p>
  </w:endnote>
  <w:endnote w:type="continuationSeparator" w:id="0">
    <w:p w14:paraId="75A4F18D" w14:textId="77777777" w:rsidR="000A2B39" w:rsidRDefault="000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89F7E" w14:textId="77777777" w:rsidR="00090E71" w:rsidRDefault="003A778F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3DCBF9D4" wp14:editId="553C10B5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4B7D8F" w14:textId="77777777" w:rsidR="00090E71" w:rsidRDefault="003A778F">
    <w:pPr>
      <w:pStyle w:val="Footer"/>
    </w:pPr>
    <w:r>
      <w:rPr>
        <w:lang w:val="hr-HR"/>
      </w:rPr>
      <w:t>YBxycpoWXUWzxmeEsAXq7w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440B5" w14:textId="77777777" w:rsidR="000A2B39" w:rsidRDefault="000A2B39">
      <w:r>
        <w:separator/>
      </w:r>
    </w:p>
  </w:footnote>
  <w:footnote w:type="continuationSeparator" w:id="0">
    <w:p w14:paraId="73E9A2E5" w14:textId="77777777" w:rsidR="000A2B39" w:rsidRDefault="000A2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A4B"/>
    <w:multiLevelType w:val="multilevel"/>
    <w:tmpl w:val="64A21AC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FF47FBB"/>
    <w:multiLevelType w:val="hybridMultilevel"/>
    <w:tmpl w:val="ED6001C4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ED0F5D"/>
    <w:multiLevelType w:val="hybridMultilevel"/>
    <w:tmpl w:val="3D9C0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4D4B"/>
    <w:multiLevelType w:val="multilevel"/>
    <w:tmpl w:val="122202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1CC0C90"/>
    <w:multiLevelType w:val="multilevel"/>
    <w:tmpl w:val="385A23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464D45A7"/>
    <w:multiLevelType w:val="hybridMultilevel"/>
    <w:tmpl w:val="9EF48850"/>
    <w:lvl w:ilvl="0" w:tplc="E03CDA50">
      <w:start w:val="1"/>
      <w:numFmt w:val="decimal"/>
      <w:lvlText w:val="%1."/>
      <w:lvlJc w:val="left"/>
      <w:pPr>
        <w:ind w:left="720" w:hanging="360"/>
      </w:pPr>
    </w:lvl>
    <w:lvl w:ilvl="1" w:tplc="CEF8766C">
      <w:start w:val="1"/>
      <w:numFmt w:val="lowerLetter"/>
      <w:lvlText w:val="%2."/>
      <w:lvlJc w:val="left"/>
      <w:pPr>
        <w:ind w:left="1440" w:hanging="360"/>
      </w:pPr>
    </w:lvl>
    <w:lvl w:ilvl="2" w:tplc="6ABE964C">
      <w:start w:val="1"/>
      <w:numFmt w:val="lowerRoman"/>
      <w:lvlText w:val="%3."/>
      <w:lvlJc w:val="right"/>
      <w:pPr>
        <w:ind w:left="2160" w:hanging="180"/>
      </w:pPr>
    </w:lvl>
    <w:lvl w:ilvl="3" w:tplc="679C48D2">
      <w:start w:val="1"/>
      <w:numFmt w:val="decimal"/>
      <w:lvlText w:val="%4."/>
      <w:lvlJc w:val="left"/>
      <w:pPr>
        <w:ind w:left="2880" w:hanging="360"/>
      </w:pPr>
    </w:lvl>
    <w:lvl w:ilvl="4" w:tplc="072464AE">
      <w:start w:val="1"/>
      <w:numFmt w:val="lowerLetter"/>
      <w:lvlText w:val="%5."/>
      <w:lvlJc w:val="left"/>
      <w:pPr>
        <w:ind w:left="3600" w:hanging="360"/>
      </w:pPr>
    </w:lvl>
    <w:lvl w:ilvl="5" w:tplc="F350C43E">
      <w:start w:val="1"/>
      <w:numFmt w:val="lowerRoman"/>
      <w:lvlText w:val="%6."/>
      <w:lvlJc w:val="right"/>
      <w:pPr>
        <w:ind w:left="4320" w:hanging="180"/>
      </w:pPr>
    </w:lvl>
    <w:lvl w:ilvl="6" w:tplc="0652F1FC">
      <w:start w:val="1"/>
      <w:numFmt w:val="decimal"/>
      <w:lvlText w:val="%7."/>
      <w:lvlJc w:val="left"/>
      <w:pPr>
        <w:ind w:left="5040" w:hanging="360"/>
      </w:pPr>
    </w:lvl>
    <w:lvl w:ilvl="7" w:tplc="146A97F4">
      <w:start w:val="1"/>
      <w:numFmt w:val="lowerLetter"/>
      <w:lvlText w:val="%8."/>
      <w:lvlJc w:val="left"/>
      <w:pPr>
        <w:ind w:left="5760" w:hanging="360"/>
      </w:pPr>
    </w:lvl>
    <w:lvl w:ilvl="8" w:tplc="D7F440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F6E13"/>
    <w:multiLevelType w:val="multilevel"/>
    <w:tmpl w:val="593811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71"/>
    <w:rsid w:val="00004EC4"/>
    <w:rsid w:val="0008763C"/>
    <w:rsid w:val="00090E71"/>
    <w:rsid w:val="000A2B39"/>
    <w:rsid w:val="000D2527"/>
    <w:rsid w:val="000D7FEC"/>
    <w:rsid w:val="001117BD"/>
    <w:rsid w:val="00192A03"/>
    <w:rsid w:val="002D3D3B"/>
    <w:rsid w:val="003A778F"/>
    <w:rsid w:val="00437B29"/>
    <w:rsid w:val="00437F0D"/>
    <w:rsid w:val="00493FC6"/>
    <w:rsid w:val="00494A99"/>
    <w:rsid w:val="00516C0E"/>
    <w:rsid w:val="005A2F6E"/>
    <w:rsid w:val="005A3113"/>
    <w:rsid w:val="005F51FF"/>
    <w:rsid w:val="0064645D"/>
    <w:rsid w:val="006F36AA"/>
    <w:rsid w:val="007513B4"/>
    <w:rsid w:val="00754D2A"/>
    <w:rsid w:val="007B3DAD"/>
    <w:rsid w:val="008A1029"/>
    <w:rsid w:val="009C4A09"/>
    <w:rsid w:val="009D48C4"/>
    <w:rsid w:val="00A5162E"/>
    <w:rsid w:val="00C31605"/>
    <w:rsid w:val="00CB7F68"/>
    <w:rsid w:val="00CD67DB"/>
    <w:rsid w:val="00DA36D5"/>
    <w:rsid w:val="00E21F4B"/>
    <w:rsid w:val="00E73C80"/>
    <w:rsid w:val="00E76F9C"/>
    <w:rsid w:val="00E86B24"/>
    <w:rsid w:val="00F0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80736B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E21F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1F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3DAD"/>
    <w:pPr>
      <w:ind w:left="720"/>
      <w:contextualSpacing/>
    </w:pPr>
  </w:style>
  <w:style w:type="paragraph" w:customStyle="1" w:styleId="Default">
    <w:name w:val="Default"/>
    <w:rsid w:val="00437F0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AZJMDCZ6QSYZ-7492995-15331</_dlc_DocId>
    <_dlc_DocIdUrl xmlns="a494813a-d0d8-4dad-94cb-0d196f36ba15">
      <Url>https://ekoordinacije.vlada.hr/unutarnja-vanjska-politika/_layouts/15/DocIdRedir.aspx?ID=AZJMDCZ6QSYZ-7492995-15331</Url>
      <Description>AZJMDCZ6QSYZ-7492995-15331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D52D8-15C3-4CE3-A0D7-AC3BB1075E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66A6C96-7D9E-4044-857D-5B2C91828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6F964-3FBC-453D-9EA4-E473F722927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a494813a-d0d8-4dad-94cb-0d196f36ba1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87C03EB-BE16-4229-8BA3-396C82FEBA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16E959-9A45-4B10-BC34-D9475C01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Sanja Duspara</cp:lastModifiedBy>
  <cp:revision>12</cp:revision>
  <cp:lastPrinted>2024-02-01T14:10:00Z</cp:lastPrinted>
  <dcterms:created xsi:type="dcterms:W3CDTF">2024-02-07T15:52:00Z</dcterms:created>
  <dcterms:modified xsi:type="dcterms:W3CDTF">2024-04-09T14:42:00Z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76b5cf2f-3fe3-420b-b1f4-843ba91750af</vt:lpwstr>
  </property>
</Properties>
</file>